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89" w:rsidRPr="00A31F3B" w:rsidRDefault="00C27D89" w:rsidP="00A31F3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27D89" w:rsidRPr="00A31F3B" w:rsidRDefault="00C27D89" w:rsidP="00A31F3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«Новоалександровская средняя общеобразовательная школа Ровеньского района Белгородской области»</w:t>
      </w:r>
    </w:p>
    <w:p w:rsidR="00C27D89" w:rsidRPr="00A31F3B" w:rsidRDefault="00C27D89" w:rsidP="00A31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4"/>
        <w:tblW w:w="0" w:type="auto"/>
        <w:tblBorders>
          <w:insideH w:val="single" w:sz="4" w:space="0" w:color="000000"/>
        </w:tblBorders>
        <w:tblLook w:val="00A0"/>
      </w:tblPr>
      <w:tblGrid>
        <w:gridCol w:w="4418"/>
        <w:gridCol w:w="5153"/>
      </w:tblGrid>
      <w:tr w:rsidR="00C27D89" w:rsidRPr="00C109C0" w:rsidTr="00142A0A">
        <w:tc>
          <w:tcPr>
            <w:tcW w:w="4418" w:type="dxa"/>
          </w:tcPr>
          <w:p w:rsidR="00C27D89" w:rsidRPr="00A31F3B" w:rsidRDefault="00C27D89" w:rsidP="00A31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1F3B">
              <w:rPr>
                <w:rFonts w:ascii="Times New Roman" w:hAnsi="Times New Roman"/>
                <w:b/>
                <w:lang w:eastAsia="ru-RU"/>
              </w:rPr>
              <w:t xml:space="preserve">Принято </w:t>
            </w:r>
          </w:p>
          <w:p w:rsidR="00C27D89" w:rsidRPr="00A31F3B" w:rsidRDefault="00C27D89" w:rsidP="00A31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31F3B">
              <w:rPr>
                <w:rFonts w:ascii="Times New Roman" w:hAnsi="Times New Roman"/>
                <w:bCs/>
                <w:color w:val="000000"/>
                <w:lang w:eastAsia="ru-RU"/>
              </w:rPr>
              <w:t>на заседании общего собрания коллектива МБОУ «</w:t>
            </w:r>
            <w:r w:rsidRPr="00A31F3B">
              <w:rPr>
                <w:rFonts w:ascii="Times New Roman" w:hAnsi="Times New Roman"/>
                <w:lang w:eastAsia="ru-RU"/>
              </w:rPr>
              <w:t xml:space="preserve"> Новоалександровская</w:t>
            </w:r>
            <w:r w:rsidRPr="00A31F3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 средняя общеобразовательная школа»</w:t>
            </w:r>
          </w:p>
          <w:p w:rsidR="00C27D89" w:rsidRPr="00A31F3B" w:rsidRDefault="00C27D89" w:rsidP="00A31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31F3B">
              <w:rPr>
                <w:rFonts w:ascii="Times New Roman" w:hAnsi="Times New Roman"/>
                <w:bCs/>
                <w:color w:val="000000"/>
                <w:lang w:eastAsia="ru-RU"/>
              </w:rPr>
              <w:t>Протокол № 2 от 03.09.2020 г.</w:t>
            </w:r>
          </w:p>
          <w:p w:rsidR="00C27D89" w:rsidRPr="00A31F3B" w:rsidRDefault="00C27D89" w:rsidP="00A31F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53" w:type="dxa"/>
          </w:tcPr>
          <w:p w:rsidR="00C27D89" w:rsidRPr="00A31F3B" w:rsidRDefault="00C27D89" w:rsidP="00A31F3B">
            <w:pPr>
              <w:spacing w:after="0" w:line="240" w:lineRule="auto"/>
              <w:ind w:left="1452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1F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Утверждено </w:t>
            </w:r>
          </w:p>
          <w:p w:rsidR="00C27D89" w:rsidRPr="00A31F3B" w:rsidRDefault="00C27D89" w:rsidP="00A31F3B">
            <w:pPr>
              <w:spacing w:after="0" w:line="240" w:lineRule="auto"/>
              <w:ind w:left="145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31F3B">
              <w:rPr>
                <w:rFonts w:ascii="Times New Roman" w:hAnsi="Times New Roman"/>
                <w:bCs/>
                <w:color w:val="000000"/>
                <w:lang w:eastAsia="ru-RU"/>
              </w:rPr>
              <w:t>приказом по МБОУ  «</w:t>
            </w:r>
            <w:r w:rsidRPr="00A31F3B">
              <w:rPr>
                <w:rFonts w:ascii="Times New Roman" w:hAnsi="Times New Roman"/>
                <w:lang w:eastAsia="ru-RU"/>
              </w:rPr>
              <w:t xml:space="preserve"> Новоалександровская</w:t>
            </w:r>
            <w:r w:rsidRPr="00A31F3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средняя общеобразовательная школа»</w:t>
            </w:r>
          </w:p>
          <w:p w:rsidR="00C27D89" w:rsidRPr="00A31F3B" w:rsidRDefault="00C27D89" w:rsidP="00A31F3B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/>
                <w:lang w:eastAsia="ru-RU"/>
              </w:rPr>
            </w:pPr>
            <w:r w:rsidRPr="00A31F3B">
              <w:rPr>
                <w:rFonts w:ascii="Times New Roman" w:hAnsi="Times New Roman"/>
                <w:lang w:eastAsia="ru-RU"/>
              </w:rPr>
              <w:t>№ 2</w:t>
            </w:r>
            <w:r>
              <w:rPr>
                <w:rFonts w:ascii="Times New Roman" w:hAnsi="Times New Roman"/>
                <w:lang w:eastAsia="ru-RU"/>
              </w:rPr>
              <w:t>24</w:t>
            </w:r>
            <w:r w:rsidRPr="00A31F3B">
              <w:rPr>
                <w:rFonts w:ascii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A31F3B">
              <w:rPr>
                <w:rFonts w:ascii="Times New Roman" w:hAnsi="Times New Roman"/>
                <w:lang w:eastAsia="ru-RU"/>
              </w:rPr>
              <w:t>.09.2020 г.</w:t>
            </w:r>
          </w:p>
          <w:p w:rsidR="00C27D89" w:rsidRPr="00A31F3B" w:rsidRDefault="00C27D89" w:rsidP="00A31F3B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C27D89" w:rsidRPr="00A31F3B" w:rsidRDefault="00C27D89" w:rsidP="00A31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7D89" w:rsidRPr="00A31F3B" w:rsidRDefault="00C27D89" w:rsidP="00A31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A31F3B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C27D89" w:rsidRPr="00A31F3B" w:rsidRDefault="00C27D89" w:rsidP="00A31F3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b/>
          <w:sz w:val="24"/>
          <w:szCs w:val="24"/>
          <w:lang w:eastAsia="ru-RU"/>
        </w:rPr>
        <w:t>о режиме рабочего времени и времени отдыха педагогических и иных работников</w:t>
      </w:r>
    </w:p>
    <w:bookmarkEnd w:id="0"/>
    <w:p w:rsidR="00C27D89" w:rsidRPr="00A31F3B" w:rsidRDefault="00C27D89" w:rsidP="00A31F3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31F3B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1.1. Настоящее Положение о режиме рабочего времени и времени отдыха педагогических и иных работников МБОУ «Новоалександровская средняя общеобразовательная школа» (далее – Образовательное учреждение) разработано в соответствии с: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- Трудовым кодексом Российской Федерации;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- Федеральным законом от 29.12.2012 № 273-ФЗ «Об образовании в Российской Федерации»;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- Постановлением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работников, осуществляющих образовательную деятельность»;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 - Приказом Министерства образования и науки Российской Федерации от 22.12.2014 N 1601 (ред. от 29.06.2016)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- Приказом Минздравсоцразвития Российской Федерации от 26.08.2010. № 761-н «Об утверждении единого квалификационного справочника должностей руководителей, специалистов и служащих (раздел «Квалификационные характеристики должностных работников образования» (далее – ЕСК)</w:t>
      </w:r>
    </w:p>
    <w:p w:rsidR="00C27D89" w:rsidRPr="00A31F3B" w:rsidRDefault="00C27D89" w:rsidP="00A31F3B">
      <w:pPr>
        <w:numPr>
          <w:ilvl w:val="1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1F3B">
        <w:rPr>
          <w:rFonts w:ascii="Times New Roman" w:hAnsi="Times New Roman"/>
          <w:sz w:val="24"/>
          <w:szCs w:val="24"/>
        </w:rPr>
        <w:t xml:space="preserve">Особенности режима рабочего времени и времени отдыха педагогических и иных работников организаций, осуществляющих образовательную деятельность, устанавливают правила регулирования режима рабочего времени и времени отдыха педагогических работников, замещающих должности, поименованные в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№ 678. </w:t>
      </w:r>
    </w:p>
    <w:p w:rsidR="00C27D89" w:rsidRPr="00A31F3B" w:rsidRDefault="00C27D89" w:rsidP="00A31F3B">
      <w:pPr>
        <w:numPr>
          <w:ilvl w:val="1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1F3B">
        <w:rPr>
          <w:rFonts w:ascii="Times New Roman" w:hAnsi="Times New Roman"/>
          <w:sz w:val="24"/>
          <w:szCs w:val="24"/>
        </w:rPr>
        <w:t xml:space="preserve">Режим рабочего времени и времени отдыха педагогических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с учетом: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а) режима деятельности организации и другими особенностями работы организации;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б) продолжительности рабочего времени или норм часов педагогической работы за ставку заработной платы, устанавливаемых педагогическим работникам в соответствии с приказом Министерства образования и науки Российской Федерации от 22 декабря 2014 г. №1601 «О продолжительности рабочего времени (нормах учебной нагрузки педагогических работников, оговариваемой в трудовом договоре», а также продолжительности рабочего времени, установленной в соответствии с законодательством Российской Федерации иным работникам по занимаемым должностям;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в) объема фактической учебной нагрузки (педагогической работы) педагогических работников, определяемого в соответствии с приказом N 1601;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д)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1.4. Режим работы руководителей образовательных организаций, должности которых поименованы в разделе II номенклатуры должностей, определяется графиком работы с учетом необходимости обеспечения руководящих функций.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1.5. Правилами внутреннего трудового распорядка организации в течение рабочего дня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 В случаях, когда педагогические работники и иные работники выполняют свои обязанности непрерывно в течение рабочего дня, перерыв для приема пищи не устанавливается.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помещении.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F3B">
        <w:rPr>
          <w:rFonts w:ascii="Times New Roman" w:hAnsi="Times New Roman"/>
          <w:b/>
          <w:sz w:val="24"/>
          <w:szCs w:val="24"/>
          <w:lang w:eastAsia="ru-RU"/>
        </w:rPr>
        <w:t>2. Особенности режима рабочего времени учителей, педагогов дополнительного образования в период учебного года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2.1. Выполнение педагогической работы учителями, педагогами дополнительного образования организаций характеризуется наличием установленных норм времени только для выполнения педагогической работы, связанной с учебной работой, которая выражается в фактическом объеме их учебной нагрузки. К другой части педагогической работы работников,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обязанности педагогических работников, определяются трудовыми договорами и должностными инструкциями.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2.2. 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I класса. При этом учебная нагрузка исчисляется исходя из продолжительности занятий, не превышающей 45 минут. 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учетом соответствующих санитарно-эпидемиологических правил и нормативов. Выполнение учебной нагрузки регулируется расписанием занятий.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2.3. 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занимаемым работниками,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lang w:eastAsia="ru-RU"/>
        </w:rPr>
        <w:sym w:font="Symbol" w:char="F0B7"/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lang w:eastAsia="ru-RU"/>
        </w:rPr>
        <w:sym w:font="Symbol" w:char="F0B7"/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в порядке, устанавливаемом правилами внутреннего трудового распорядка, - ведение журнала и дневников обучающихся в электронной (бумажной) форме;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lang w:eastAsia="ru-RU"/>
        </w:rPr>
        <w:sym w:font="Symbol" w:char="F0B7"/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обучающихся;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lang w:eastAsia="ru-RU"/>
        </w:rPr>
        <w:sym w:font="Symbol" w:char="F0B7"/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планами и графиками организации, утверждаемыми локальными нормативными актами организации в порядке, установленном трудовым законодательством - выполнение обязанностей, связанных с участием в работе педагогических советов, методических объединений, работой по проведению родительских собраний;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lang w:eastAsia="ru-RU"/>
        </w:rPr>
        <w:sym w:font="Symbol" w:char="F0B7"/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lang w:eastAsia="ru-RU"/>
        </w:rPr>
        <w:sym w:font="Symbol" w:char="F0B7"/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мастерскими, учебноопытными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F3B">
        <w:rPr>
          <w:lang w:eastAsia="ru-RU"/>
        </w:rPr>
        <w:sym w:font="Symbol" w:char="F0B7"/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При составлении графика дежурств учителя в организации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ведущего учебную работу, в соответствии с расписанием занятий, а также другие особенности работы, с тем чтобы не допускать случаев длительного дежурства работников и дежурства в дни, когда учебная нагрузка отсутствует или незначительна. В дни работы работники привлекаются к дежурству в организации не ранее чем за 20 минут до начала занятий и не позднее 20 минут после окончания их последнего занятия.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(далее - ГИА), предоставляется гарантия сохранения заработной платы.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2.4. В дни недели (периоды времени, в течение которых функционирует организация), свободные для работников, ведущих учебную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 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2.5. Режим рабочего времени учителей 1-х классов определяется с учетом санитарно-эпидемиологических правил и нормативов СанПиН 2.4.2.2821-10 "Санитарноэпидемиологические требования к условиям и организации обучения в общеобразовательных учреждениях" (с изменениями), предусматривающих 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каждый; январь - май - по 4 урока по 45 минут каждый), а также "динамическую паузу"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F3B">
        <w:rPr>
          <w:rFonts w:ascii="Times New Roman" w:hAnsi="Times New Roman"/>
          <w:b/>
          <w:sz w:val="24"/>
          <w:szCs w:val="24"/>
          <w:lang w:eastAsia="ru-RU"/>
        </w:rPr>
        <w:t xml:space="preserve">3. Разделение рабочего дня на части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3.1.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приемом пищи, не допускаются. При составлении расписаний занятий организация обязана исключить нерациональные затраты времени работников, ведущих учебную работу, с тем чтобы не нарушалась их непрерывная последовательность и не образовывались длительные перерывы между каждым занятием,</w:t>
      </w:r>
      <w:r w:rsidRPr="00A31F3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которые для них рабочим временем не являются в отличие от коротких перерывов (перемен), установленных для обучающихся. Длительные перерывы между занятиями при составлении расписания допускаются только по письменному заявлению работников, ведущих учебную работу.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b/>
          <w:sz w:val="24"/>
          <w:szCs w:val="24"/>
          <w:lang w:eastAsia="ru-RU"/>
        </w:rPr>
        <w:t>4. Режим рабочего времени педагогических работников и иных работников в каникулярное время</w:t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4.1. 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4.2.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нагрузки (педагогической работы), определенной им до начала каникулярного времени, а также времени, необходимого для выполнения работ, предусмотренных пунктом 2.3 настоящих Особенностей (при условии, что выполнение таких работ планируется в каникулярное время). 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 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4.4. Режим рабочего времени руководителей образовательных организаций, должности которых поименованы в разделе II 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 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4.5.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F3B">
        <w:rPr>
          <w:rFonts w:ascii="Times New Roman" w:hAnsi="Times New Roman"/>
          <w:b/>
          <w:sz w:val="24"/>
          <w:szCs w:val="24"/>
          <w:lang w:eastAsia="ru-RU"/>
        </w:rPr>
        <w:t xml:space="preserve">5. Режим рабочего времени педагогических работников и иных работников в периоды отмены (приостановки) 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5.2. В периоды, указанные в пункте 5.1,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b/>
          <w:sz w:val="24"/>
          <w:szCs w:val="24"/>
          <w:lang w:eastAsia="ru-RU"/>
        </w:rPr>
        <w:t>6. Режим рабочего времени педагогических работников и иных работников организаций, осуществляющих лечение, оздоровление и (или) отдых, организаций, осуществляющих социальное обслуживание</w:t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6.1. 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работников и иных работников в каникулярное время.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6.2. 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возвращения в тот же день) походов, экспедиций, экскурсий, путешествий в другую местность допускается в соответствии с законодательством Российской Федерации.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F3B">
        <w:rPr>
          <w:rFonts w:ascii="Times New Roman" w:hAnsi="Times New Roman"/>
          <w:b/>
          <w:sz w:val="24"/>
          <w:szCs w:val="24"/>
          <w:lang w:eastAsia="ru-RU"/>
        </w:rPr>
        <w:t xml:space="preserve">7. Регулирование рабочего времени отдельных педагогических работников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 xml:space="preserve">7.1.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учетом: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lang w:eastAsia="ru-RU"/>
        </w:rPr>
        <w:sym w:font="Symbol" w:char="F0B7"/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F3B">
        <w:rPr>
          <w:lang w:eastAsia="ru-RU"/>
        </w:rPr>
        <w:sym w:font="Symbol" w:char="F0B7"/>
      </w:r>
      <w:r w:rsidRPr="00A31F3B">
        <w:rPr>
          <w:rFonts w:ascii="Times New Roman" w:hAnsi="Times New Roman"/>
          <w:sz w:val="24"/>
          <w:szCs w:val="24"/>
          <w:lang w:eastAsia="ru-RU"/>
        </w:rPr>
        <w:t xml:space="preserve"> 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</w:t>
      </w:r>
    </w:p>
    <w:p w:rsidR="00C27D89" w:rsidRPr="00A31F3B" w:rsidRDefault="00C27D89" w:rsidP="00A3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F3B">
        <w:rPr>
          <w:rFonts w:ascii="Times New Roman" w:hAnsi="Times New Roman"/>
          <w:sz w:val="24"/>
          <w:szCs w:val="24"/>
          <w:lang w:eastAsia="ru-RU"/>
        </w:rPr>
        <w:t>Выполнение указанной работы педагогом-психологом может осуществляться как непосредственно в организации, так и за ее пределами</w:t>
      </w:r>
    </w:p>
    <w:p w:rsidR="00C27D89" w:rsidRDefault="00C27D89"/>
    <w:sectPr w:rsidR="00C27D89" w:rsidSect="00E8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01B0"/>
    <w:multiLevelType w:val="multilevel"/>
    <w:tmpl w:val="332A22B0"/>
    <w:lvl w:ilvl="0">
      <w:start w:val="1"/>
      <w:numFmt w:val="decimal"/>
      <w:lvlText w:val="%1."/>
      <w:lvlJc w:val="left"/>
      <w:pPr>
        <w:ind w:left="1212" w:hanging="64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B40"/>
    <w:rsid w:val="00142A0A"/>
    <w:rsid w:val="00387D28"/>
    <w:rsid w:val="004E2B40"/>
    <w:rsid w:val="00712BE9"/>
    <w:rsid w:val="00A31F3B"/>
    <w:rsid w:val="00B41E36"/>
    <w:rsid w:val="00BE28AC"/>
    <w:rsid w:val="00C109C0"/>
    <w:rsid w:val="00C27D89"/>
    <w:rsid w:val="00E8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2792</Words>
  <Characters>15917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bozhko.misha2019@outlook.com</dc:creator>
  <cp:keywords/>
  <dc:description/>
  <cp:lastModifiedBy>Мехалович</cp:lastModifiedBy>
  <cp:revision>3</cp:revision>
  <dcterms:created xsi:type="dcterms:W3CDTF">2020-09-08T18:04:00Z</dcterms:created>
  <dcterms:modified xsi:type="dcterms:W3CDTF">2020-12-29T09:34:00Z</dcterms:modified>
</cp:coreProperties>
</file>