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7D7" w:rsidRDefault="00E057D7">
      <w:pPr>
        <w:widowControl w:val="0"/>
        <w:autoSpaceDE w:val="0"/>
        <w:autoSpaceDN w:val="0"/>
        <w:adjustRightInd w:val="0"/>
        <w:spacing w:after="150" w:line="240" w:lineRule="auto"/>
        <w:jc w:val="both"/>
        <w:rPr>
          <w:rFonts w:ascii="Times New Roman" w:hAnsi="Times New Roman"/>
          <w:sz w:val="24"/>
          <w:szCs w:val="24"/>
        </w:rPr>
      </w:pPr>
      <w:bookmarkStart w:id="0" w:name="_GoBack"/>
      <w:bookmarkEnd w:id="0"/>
    </w:p>
    <w:p w:rsidR="00E057D7" w:rsidRDefault="00E057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Зарегистрировано в Минюсте России 18 сентября 2017 г. N 48226</w:t>
      </w:r>
    </w:p>
    <w:p w:rsidR="00E057D7" w:rsidRDefault="00E057D7">
      <w:pPr>
        <w:widowControl w:val="0"/>
        <w:pBdr>
          <w:bottom w:val="single" w:sz="4" w:space="1" w:color="auto"/>
        </w:pBdr>
        <w:autoSpaceDE w:val="0"/>
        <w:autoSpaceDN w:val="0"/>
        <w:adjustRightInd w:val="0"/>
        <w:spacing w:after="0" w:line="240" w:lineRule="auto"/>
        <w:rPr>
          <w:rFonts w:ascii="Times New Roman" w:hAnsi="Times New Roman"/>
          <w:sz w:val="24"/>
          <w:szCs w:val="24"/>
        </w:rPr>
      </w:pPr>
      <w:r>
        <w:rPr>
          <w:rFonts w:ascii="Times New Roman" w:hAnsi="Times New Roman"/>
          <w:sz w:val="4"/>
          <w:szCs w:val="4"/>
        </w:rPr>
        <w:t> </w:t>
      </w:r>
    </w:p>
    <w:p w:rsidR="00E057D7" w:rsidRDefault="00E057D7">
      <w:pPr>
        <w:widowControl w:val="0"/>
        <w:autoSpaceDE w:val="0"/>
        <w:autoSpaceDN w:val="0"/>
        <w:adjustRightInd w:val="0"/>
        <w:spacing w:after="0" w:line="240" w:lineRule="auto"/>
        <w:rPr>
          <w:rFonts w:ascii="Times New Roman" w:hAnsi="Times New Roman"/>
          <w:sz w:val="24"/>
          <w:szCs w:val="24"/>
        </w:rPr>
      </w:pPr>
    </w:p>
    <w:p w:rsidR="00E057D7" w:rsidRDefault="00E057D7">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МИНИСТЕРСТВО ОБРАЗОВАНИЯ И НАУКИ РОССИЙСКОЙ ФЕДЕРАЦИИ</w:t>
      </w:r>
    </w:p>
    <w:p w:rsidR="00E057D7" w:rsidRDefault="00E057D7">
      <w:pPr>
        <w:widowControl w:val="0"/>
        <w:autoSpaceDE w:val="0"/>
        <w:autoSpaceDN w:val="0"/>
        <w:adjustRightInd w:val="0"/>
        <w:spacing w:after="0" w:line="240" w:lineRule="auto"/>
        <w:rPr>
          <w:rFonts w:ascii="Times New Roman" w:hAnsi="Times New Roman"/>
          <w:sz w:val="24"/>
          <w:szCs w:val="24"/>
        </w:rPr>
      </w:pPr>
    </w:p>
    <w:p w:rsidR="00E057D7" w:rsidRDefault="00E057D7">
      <w:pPr>
        <w:widowControl w:val="0"/>
        <w:autoSpaceDE w:val="0"/>
        <w:autoSpaceDN w:val="0"/>
        <w:adjustRightInd w:val="0"/>
        <w:spacing w:after="150" w:line="240" w:lineRule="auto"/>
        <w:jc w:val="center"/>
        <w:rPr>
          <w:rFonts w:ascii="Times New Roman" w:hAnsi="Times New Roman"/>
          <w:b/>
          <w:bCs/>
          <w:sz w:val="36"/>
          <w:szCs w:val="36"/>
        </w:rPr>
      </w:pPr>
      <w:r>
        <w:rPr>
          <w:rFonts w:ascii="Times New Roman" w:hAnsi="Times New Roman"/>
          <w:b/>
          <w:bCs/>
          <w:sz w:val="36"/>
          <w:szCs w:val="36"/>
        </w:rPr>
        <w:t>ПРИКАЗ</w:t>
      </w:r>
    </w:p>
    <w:p w:rsidR="00E057D7" w:rsidRDefault="00E057D7">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от 23 августа 2017 г. N 816</w:t>
      </w:r>
    </w:p>
    <w:p w:rsidR="00E057D7" w:rsidRDefault="00E057D7">
      <w:pPr>
        <w:widowControl w:val="0"/>
        <w:autoSpaceDE w:val="0"/>
        <w:autoSpaceDN w:val="0"/>
        <w:adjustRightInd w:val="0"/>
        <w:spacing w:after="0" w:line="240" w:lineRule="auto"/>
        <w:rPr>
          <w:rFonts w:ascii="Times New Roman" w:hAnsi="Times New Roman"/>
          <w:sz w:val="24"/>
          <w:szCs w:val="24"/>
        </w:rPr>
      </w:pPr>
    </w:p>
    <w:p w:rsidR="00E057D7" w:rsidRDefault="00E057D7">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E057D7" w:rsidRDefault="00E057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соответствии с </w:t>
      </w:r>
      <w:hyperlink r:id="rId5" w:history="1">
        <w:r>
          <w:rPr>
            <w:rFonts w:ascii="Times New Roman" w:hAnsi="Times New Roman"/>
            <w:sz w:val="24"/>
            <w:szCs w:val="24"/>
            <w:u w:val="single"/>
          </w:rPr>
          <w:t>частью 2</w:t>
        </w:r>
      </w:hyperlink>
      <w:r>
        <w:rPr>
          <w:rFonts w:ascii="Times New Roman" w:hAnsi="Times New Roman"/>
          <w:sz w:val="24"/>
          <w:szCs w:val="24"/>
        </w:rPr>
        <w:t xml:space="preserve"> статьи 16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и </w:t>
      </w:r>
      <w:hyperlink r:id="rId6" w:history="1">
        <w:r>
          <w:rPr>
            <w:rFonts w:ascii="Times New Roman" w:hAnsi="Times New Roman"/>
            <w:sz w:val="24"/>
            <w:szCs w:val="24"/>
            <w:u w:val="single"/>
          </w:rPr>
          <w:t>подпунктом 5.2.5</w:t>
        </w:r>
      </w:hyperlink>
      <w:r>
        <w:rPr>
          <w:rFonts w:ascii="Times New Roman" w:hAnsi="Times New Roman"/>
          <w:sz w:val="24"/>
          <w:szCs w:val="24"/>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приказываю:</w:t>
      </w:r>
    </w:p>
    <w:p w:rsidR="00E057D7" w:rsidRDefault="00E057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Утвердить прилагаемый Порядок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E057D7" w:rsidRDefault="00E057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Признать утратившим силу приказ Министерства образования и науки Российской Федерации </w:t>
      </w:r>
      <w:hyperlink r:id="rId7" w:history="1">
        <w:r>
          <w:rPr>
            <w:rFonts w:ascii="Times New Roman" w:hAnsi="Times New Roman"/>
            <w:sz w:val="24"/>
            <w:szCs w:val="24"/>
            <w:u w:val="single"/>
          </w:rPr>
          <w:t>от 9 января 2014 г. N 2</w:t>
        </w:r>
      </w:hyperlink>
      <w:r>
        <w:rPr>
          <w:rFonts w:ascii="Times New Roman" w:hAnsi="Times New Roman"/>
          <w:sz w:val="24"/>
          <w:szCs w:val="24"/>
        </w:rPr>
        <w:t xml:space="preserve">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(зарегистрирован Министерством юстиции Российской Федерации 4 апреля 2014 г., регистрационный N 31823).</w:t>
      </w:r>
    </w:p>
    <w:p w:rsidR="00E057D7" w:rsidRDefault="00E057D7">
      <w:pPr>
        <w:widowControl w:val="0"/>
        <w:autoSpaceDE w:val="0"/>
        <w:autoSpaceDN w:val="0"/>
        <w:adjustRightInd w:val="0"/>
        <w:spacing w:after="0" w:line="240" w:lineRule="auto"/>
        <w:rPr>
          <w:rFonts w:ascii="Times New Roman" w:hAnsi="Times New Roman"/>
          <w:sz w:val="24"/>
          <w:szCs w:val="24"/>
        </w:rPr>
      </w:pPr>
    </w:p>
    <w:p w:rsidR="00E057D7" w:rsidRDefault="00E057D7">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lastRenderedPageBreak/>
        <w:t>Министр</w:t>
      </w:r>
    </w:p>
    <w:p w:rsidR="00E057D7" w:rsidRDefault="00E057D7">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О.Ю. ВАСИЛЬЕВА</w:t>
      </w:r>
    </w:p>
    <w:p w:rsidR="00E057D7" w:rsidRDefault="00E057D7">
      <w:pPr>
        <w:widowControl w:val="0"/>
        <w:autoSpaceDE w:val="0"/>
        <w:autoSpaceDN w:val="0"/>
        <w:adjustRightInd w:val="0"/>
        <w:spacing w:after="0" w:line="240" w:lineRule="auto"/>
        <w:rPr>
          <w:rFonts w:ascii="Times New Roman" w:hAnsi="Times New Roman"/>
          <w:sz w:val="24"/>
          <w:szCs w:val="24"/>
        </w:rPr>
      </w:pPr>
    </w:p>
    <w:p w:rsidR="00E057D7" w:rsidRDefault="00E057D7">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Приложение</w:t>
      </w:r>
    </w:p>
    <w:p w:rsidR="00E057D7" w:rsidRDefault="00E057D7">
      <w:pPr>
        <w:widowControl w:val="0"/>
        <w:autoSpaceDE w:val="0"/>
        <w:autoSpaceDN w:val="0"/>
        <w:adjustRightInd w:val="0"/>
        <w:spacing w:after="0" w:line="240" w:lineRule="auto"/>
        <w:rPr>
          <w:rFonts w:ascii="Times New Roman" w:hAnsi="Times New Roman"/>
          <w:sz w:val="24"/>
          <w:szCs w:val="24"/>
        </w:rPr>
      </w:pPr>
    </w:p>
    <w:p w:rsidR="00E057D7" w:rsidRDefault="00E057D7">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УТВЕРЖДЕН</w:t>
      </w:r>
    </w:p>
    <w:p w:rsidR="00E057D7" w:rsidRDefault="00E057D7">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приказом Министерства</w:t>
      </w:r>
    </w:p>
    <w:p w:rsidR="00E057D7" w:rsidRDefault="00E057D7">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образования и науки</w:t>
      </w:r>
    </w:p>
    <w:p w:rsidR="00E057D7" w:rsidRDefault="00E057D7">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Российской Федерации</w:t>
      </w:r>
    </w:p>
    <w:p w:rsidR="00E057D7" w:rsidRDefault="00E057D7">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от 23 августа 2017 г. N 816</w:t>
      </w:r>
    </w:p>
    <w:p w:rsidR="00E057D7" w:rsidRDefault="00E057D7">
      <w:pPr>
        <w:widowControl w:val="0"/>
        <w:autoSpaceDE w:val="0"/>
        <w:autoSpaceDN w:val="0"/>
        <w:adjustRightInd w:val="0"/>
        <w:spacing w:after="0" w:line="240" w:lineRule="auto"/>
        <w:rPr>
          <w:rFonts w:ascii="Times New Roman" w:hAnsi="Times New Roman"/>
          <w:sz w:val="24"/>
          <w:szCs w:val="24"/>
        </w:rPr>
      </w:pPr>
    </w:p>
    <w:p w:rsidR="00E057D7" w:rsidRDefault="00E057D7">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ПОРЯДОК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E057D7" w:rsidRDefault="00E057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Настоящий Порядок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устанавливает правила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основных образовательных программ и/или дополнительных образовательных программ (далее - образовательные программы).</w:t>
      </w:r>
    </w:p>
    <w:p w:rsidR="00E057D7" w:rsidRDefault="00E057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определяется Министерством образования и науки Российской Федерации &lt;1&gt;.</w:t>
      </w:r>
    </w:p>
    <w:p w:rsidR="00E057D7" w:rsidRDefault="00E057D7">
      <w:pPr>
        <w:widowControl w:val="0"/>
        <w:autoSpaceDE w:val="0"/>
        <w:autoSpaceDN w:val="0"/>
        <w:adjustRightInd w:val="0"/>
        <w:spacing w:after="0" w:line="240" w:lineRule="auto"/>
        <w:rPr>
          <w:rFonts w:ascii="Times New Roman" w:hAnsi="Times New Roman"/>
          <w:sz w:val="24"/>
          <w:szCs w:val="24"/>
        </w:rPr>
      </w:pPr>
    </w:p>
    <w:p w:rsidR="00E057D7" w:rsidRDefault="00E057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w:t>
      </w:r>
    </w:p>
    <w:p w:rsidR="00E057D7" w:rsidRDefault="00E057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&lt;1&gt; </w:t>
      </w:r>
      <w:hyperlink r:id="rId8" w:history="1">
        <w:r>
          <w:rPr>
            <w:rFonts w:ascii="Times New Roman" w:hAnsi="Times New Roman"/>
            <w:sz w:val="24"/>
            <w:szCs w:val="24"/>
            <w:u w:val="single"/>
          </w:rPr>
          <w:t>Часть 3</w:t>
        </w:r>
      </w:hyperlink>
      <w:r>
        <w:rPr>
          <w:rFonts w:ascii="Times New Roman" w:hAnsi="Times New Roman"/>
          <w:sz w:val="24"/>
          <w:szCs w:val="24"/>
        </w:rPr>
        <w:t xml:space="preserve"> статьи 16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(далее - Федеральный закон N 273).</w:t>
      </w:r>
    </w:p>
    <w:p w:rsidR="00E057D7" w:rsidRDefault="00E057D7">
      <w:pPr>
        <w:widowControl w:val="0"/>
        <w:autoSpaceDE w:val="0"/>
        <w:autoSpaceDN w:val="0"/>
        <w:adjustRightInd w:val="0"/>
        <w:spacing w:after="0" w:line="240" w:lineRule="auto"/>
        <w:rPr>
          <w:rFonts w:ascii="Times New Roman" w:hAnsi="Times New Roman"/>
          <w:sz w:val="24"/>
          <w:szCs w:val="24"/>
        </w:rPr>
      </w:pPr>
    </w:p>
    <w:p w:rsidR="00E057D7" w:rsidRDefault="00E057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3. Организации, осуществляющие образовательную деятельность (далее - организации), реализуют образовательные программы или их части с применением электронного обучения, дистанционных образовательных технологий в предусмотренных Федеральным законом </w:t>
      </w:r>
      <w:hyperlink r:id="rId9" w:history="1">
        <w:r>
          <w:rPr>
            <w:rFonts w:ascii="Times New Roman" w:hAnsi="Times New Roman"/>
            <w:sz w:val="24"/>
            <w:szCs w:val="24"/>
            <w:u w:val="single"/>
          </w:rPr>
          <w:t>от 29 декабря 2012 г. N 273-ФЗ</w:t>
        </w:r>
      </w:hyperlink>
      <w:r>
        <w:rPr>
          <w:rFonts w:ascii="Times New Roman" w:hAnsi="Times New Roman"/>
          <w:sz w:val="24"/>
          <w:szCs w:val="24"/>
        </w:rPr>
        <w:t xml:space="preserve"> "Об образовании в Российской Федерации" формах обучения или при их сочетании, при проведении учебных занятий, практик, текущего контроля успеваемости, промежуточной, итоговой и (или) государственной итоговой аттестации обучающихся.</w:t>
      </w:r>
    </w:p>
    <w:p w:rsidR="00E057D7" w:rsidRDefault="00E057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Организации доводят до участников образовательных отношений информацию о реализации образовательных программ или их частей с применением электронного обучения, дистанционных образовательных технологий, обеспечивающую возможность их правильного выбора.</w:t>
      </w:r>
    </w:p>
    <w:p w:rsidR="00E057D7" w:rsidRDefault="00E057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При реализации образовательных программ или их частей с применением электронного обучения, дистанционных образовательных технологий:</w:t>
      </w:r>
    </w:p>
    <w:p w:rsidR="00E057D7" w:rsidRDefault="00E057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местом осуществления образовательной деятельности является место нахождения организации или ее филиала независимо от места нахождения обучающихся &lt;2&gt;;</w:t>
      </w:r>
    </w:p>
    <w:p w:rsidR="00E057D7" w:rsidRDefault="00E057D7">
      <w:pPr>
        <w:widowControl w:val="0"/>
        <w:autoSpaceDE w:val="0"/>
        <w:autoSpaceDN w:val="0"/>
        <w:adjustRightInd w:val="0"/>
        <w:spacing w:after="0" w:line="240" w:lineRule="auto"/>
        <w:rPr>
          <w:rFonts w:ascii="Times New Roman" w:hAnsi="Times New Roman"/>
          <w:sz w:val="24"/>
          <w:szCs w:val="24"/>
        </w:rPr>
      </w:pPr>
    </w:p>
    <w:p w:rsidR="00E057D7" w:rsidRDefault="00E057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w:t>
      </w:r>
    </w:p>
    <w:p w:rsidR="00E057D7" w:rsidRDefault="00E057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&lt;2&gt; </w:t>
      </w:r>
      <w:hyperlink r:id="rId10" w:history="1">
        <w:r>
          <w:rPr>
            <w:rFonts w:ascii="Times New Roman" w:hAnsi="Times New Roman"/>
            <w:sz w:val="24"/>
            <w:szCs w:val="24"/>
            <w:u w:val="single"/>
          </w:rPr>
          <w:t>Часть 4</w:t>
        </w:r>
      </w:hyperlink>
      <w:r>
        <w:rPr>
          <w:rFonts w:ascii="Times New Roman" w:hAnsi="Times New Roman"/>
          <w:sz w:val="24"/>
          <w:szCs w:val="24"/>
        </w:rPr>
        <w:t xml:space="preserve"> статьи 16 Федерального закона N 273.</w:t>
      </w:r>
    </w:p>
    <w:p w:rsidR="00E057D7" w:rsidRDefault="00E057D7">
      <w:pPr>
        <w:widowControl w:val="0"/>
        <w:autoSpaceDE w:val="0"/>
        <w:autoSpaceDN w:val="0"/>
        <w:adjustRightInd w:val="0"/>
        <w:spacing w:after="0" w:line="240" w:lineRule="auto"/>
        <w:rPr>
          <w:rFonts w:ascii="Times New Roman" w:hAnsi="Times New Roman"/>
          <w:sz w:val="24"/>
          <w:szCs w:val="24"/>
        </w:rPr>
      </w:pPr>
    </w:p>
    <w:p w:rsidR="00E057D7" w:rsidRDefault="00E057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организации обеспечивают соответствующий применяемым технологиям уровень подготовки педагогических, научных, учебно-вспомогательных, административно-хозяйственных работников организации;</w:t>
      </w:r>
    </w:p>
    <w:p w:rsidR="00E057D7" w:rsidRDefault="00E057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организации самостоятельно определяют порядок оказания учебно-методической помощи обучающимся, в том числе в форме индивидуальных консультаций, оказываемых дистанционно с использованием информационных и телекоммуникационных технологий &lt;3&gt;;</w:t>
      </w:r>
    </w:p>
    <w:p w:rsidR="00E057D7" w:rsidRDefault="00E057D7">
      <w:pPr>
        <w:widowControl w:val="0"/>
        <w:autoSpaceDE w:val="0"/>
        <w:autoSpaceDN w:val="0"/>
        <w:adjustRightInd w:val="0"/>
        <w:spacing w:after="0" w:line="240" w:lineRule="auto"/>
        <w:rPr>
          <w:rFonts w:ascii="Times New Roman" w:hAnsi="Times New Roman"/>
          <w:sz w:val="24"/>
          <w:szCs w:val="24"/>
        </w:rPr>
      </w:pPr>
    </w:p>
    <w:p w:rsidR="00E057D7" w:rsidRDefault="00E057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w:t>
      </w:r>
    </w:p>
    <w:p w:rsidR="00E057D7" w:rsidRDefault="00E057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&lt;3&gt; </w:t>
      </w:r>
      <w:hyperlink r:id="rId11" w:history="1">
        <w:r>
          <w:rPr>
            <w:rFonts w:ascii="Times New Roman" w:hAnsi="Times New Roman"/>
            <w:sz w:val="24"/>
            <w:szCs w:val="24"/>
            <w:u w:val="single"/>
          </w:rPr>
          <w:t>Часть 1</w:t>
        </w:r>
      </w:hyperlink>
      <w:r>
        <w:rPr>
          <w:rFonts w:ascii="Times New Roman" w:hAnsi="Times New Roman"/>
          <w:sz w:val="24"/>
          <w:szCs w:val="24"/>
        </w:rPr>
        <w:t xml:space="preserve"> статьи 28 Федерального закона N 273.</w:t>
      </w:r>
    </w:p>
    <w:p w:rsidR="00E057D7" w:rsidRDefault="00E057D7">
      <w:pPr>
        <w:widowControl w:val="0"/>
        <w:autoSpaceDE w:val="0"/>
        <w:autoSpaceDN w:val="0"/>
        <w:adjustRightInd w:val="0"/>
        <w:spacing w:after="0" w:line="240" w:lineRule="auto"/>
        <w:rPr>
          <w:rFonts w:ascii="Times New Roman" w:hAnsi="Times New Roman"/>
          <w:sz w:val="24"/>
          <w:szCs w:val="24"/>
        </w:rPr>
      </w:pPr>
    </w:p>
    <w:p w:rsidR="00E057D7" w:rsidRDefault="00E057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организации самостоятельно определяют соотношение объема занятий, проводимых путем непосредственного взаимодействия педагогического работника с обучающимся, в том числе с применением электронного обучения, дистанционных образовательных технологий;</w:t>
      </w:r>
    </w:p>
    <w:p w:rsidR="00E057D7" w:rsidRDefault="00E057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допускается отсутствие учебных занятий, проводимых путем непосредственного взаимодействия педагогического работника с обучающимся в аудитории.</w:t>
      </w:r>
    </w:p>
    <w:p w:rsidR="00E057D7" w:rsidRDefault="00E057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При реализации образовательных программ или их частей с применением исключительно электронного обучения, дистанционных образовательных технологий организация самостоятельно и (или) с использованием ресурсов иных организаций:</w:t>
      </w:r>
    </w:p>
    <w:p w:rsidR="00E057D7" w:rsidRDefault="00E057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создает условия для функционирования электронной информационно- образовательной среды, обеспечивающей освоение обучающимися образовательных программ или их частей в полном объеме независимо от места нахождения обучающихся &lt;4&gt;;</w:t>
      </w:r>
    </w:p>
    <w:p w:rsidR="00E057D7" w:rsidRDefault="00E057D7">
      <w:pPr>
        <w:widowControl w:val="0"/>
        <w:autoSpaceDE w:val="0"/>
        <w:autoSpaceDN w:val="0"/>
        <w:adjustRightInd w:val="0"/>
        <w:spacing w:after="0" w:line="240" w:lineRule="auto"/>
        <w:rPr>
          <w:rFonts w:ascii="Times New Roman" w:hAnsi="Times New Roman"/>
          <w:sz w:val="24"/>
          <w:szCs w:val="24"/>
        </w:rPr>
      </w:pPr>
    </w:p>
    <w:p w:rsidR="00E057D7" w:rsidRDefault="00E057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w:t>
      </w:r>
    </w:p>
    <w:p w:rsidR="00E057D7" w:rsidRDefault="00E057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&lt;4&gt; </w:t>
      </w:r>
      <w:hyperlink r:id="rId12" w:history="1">
        <w:r>
          <w:rPr>
            <w:rFonts w:ascii="Times New Roman" w:hAnsi="Times New Roman"/>
            <w:sz w:val="24"/>
            <w:szCs w:val="24"/>
            <w:u w:val="single"/>
          </w:rPr>
          <w:t>Часть 3</w:t>
        </w:r>
      </w:hyperlink>
      <w:r>
        <w:rPr>
          <w:rFonts w:ascii="Times New Roman" w:hAnsi="Times New Roman"/>
          <w:sz w:val="24"/>
          <w:szCs w:val="24"/>
        </w:rPr>
        <w:t xml:space="preserve"> статьи 16 Федерального закона N 273.</w:t>
      </w:r>
    </w:p>
    <w:p w:rsidR="00E057D7" w:rsidRDefault="00E057D7">
      <w:pPr>
        <w:widowControl w:val="0"/>
        <w:autoSpaceDE w:val="0"/>
        <w:autoSpaceDN w:val="0"/>
        <w:adjustRightInd w:val="0"/>
        <w:spacing w:after="0" w:line="240" w:lineRule="auto"/>
        <w:rPr>
          <w:rFonts w:ascii="Times New Roman" w:hAnsi="Times New Roman"/>
          <w:sz w:val="24"/>
          <w:szCs w:val="24"/>
        </w:rPr>
      </w:pPr>
    </w:p>
    <w:p w:rsidR="00E057D7" w:rsidRDefault="00E057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обеспечивает идентификацию личности обучающегося, выбор способа которой осуществляется организацией самостоятельно, и контроль соблюдения условий проведения мероприятий, в рамках которых осуществляется оценка результатов обучения.</w:t>
      </w:r>
    </w:p>
    <w:p w:rsidR="00E057D7" w:rsidRDefault="00E057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Организации вправе осуществлять реализацию образовательных программ или их частей с применением исключительно электронного обучения, дистанционных образовательных технологий, организуя учебные занятия в виде онлайн-курсов, обеспечивающих для обучающихся независимо от их места нахождения и организации, в которой они осваивают образовательную программу, достижение и оценку результатов обучения путем организации образовательной деятельности в электронной информационно-образовательной среде, к которой предоставляется открытый доступ через информационно-телекоммуникационную сеть "Интернет".</w:t>
      </w:r>
    </w:p>
    <w:p w:rsidR="00E057D7" w:rsidRDefault="00E057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Освоение обучающимся образовательных программ или их частей в виде онлайн-курсов подтверждается документом об образовании и (или) о квалификации либо документом об обучении, выданным организацией, реализующей образовательные программы или их части в виде онлайн-курсов.</w:t>
      </w:r>
    </w:p>
    <w:p w:rsidR="00E057D7" w:rsidRDefault="00E057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Организация, которой обучающимся представлен документ об образовании и (или) о квалификации либо документ об обучении, подтверждающий освоение им образовательной программы или ее части в виде онлайн-курсов в иной организации, допускает обучающегося к промежуточной аттестации по соответствующим учебным предметам, курсам, дисциплинам (модулям), иным компонентам образовательной программы, или зачитывает результат обучения в качестве результата промежуточной аттестации на основании данного документа. Зачет результатов обучения осуществляется в порядке и формах, установленных организацией самостоятельно &lt;5&gt;, посредством сопоставления планируемых результатов обучения по соответствующим учебным предметам, курсам, дисциплинам (модулям), иным компонентам, определенным образовательной программой, с результатами обучения по соответствующим учебным предметам, курсам, дисциплинам (модулям), иным компонентам образовательной программы, по которой обучающийся проходил обучение, при представлении обучающимся документов, подтверждающих пройденное им обучение.</w:t>
      </w:r>
    </w:p>
    <w:p w:rsidR="00E057D7" w:rsidRDefault="00E057D7">
      <w:pPr>
        <w:widowControl w:val="0"/>
        <w:autoSpaceDE w:val="0"/>
        <w:autoSpaceDN w:val="0"/>
        <w:adjustRightInd w:val="0"/>
        <w:spacing w:after="0" w:line="240" w:lineRule="auto"/>
        <w:rPr>
          <w:rFonts w:ascii="Times New Roman" w:hAnsi="Times New Roman"/>
          <w:sz w:val="24"/>
          <w:szCs w:val="24"/>
        </w:rPr>
      </w:pPr>
    </w:p>
    <w:p w:rsidR="00E057D7" w:rsidRDefault="00E057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w:t>
      </w:r>
    </w:p>
    <w:p w:rsidR="00E057D7" w:rsidRDefault="00E057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&lt;5&gt; </w:t>
      </w:r>
      <w:hyperlink r:id="rId13" w:history="1">
        <w:r>
          <w:rPr>
            <w:rFonts w:ascii="Times New Roman" w:hAnsi="Times New Roman"/>
            <w:sz w:val="24"/>
            <w:szCs w:val="24"/>
            <w:u w:val="single"/>
          </w:rPr>
          <w:t>Часть 1</w:t>
        </w:r>
      </w:hyperlink>
      <w:r>
        <w:rPr>
          <w:rFonts w:ascii="Times New Roman" w:hAnsi="Times New Roman"/>
          <w:sz w:val="24"/>
          <w:szCs w:val="24"/>
        </w:rPr>
        <w:t xml:space="preserve"> статьи 28, </w:t>
      </w:r>
      <w:hyperlink r:id="rId14" w:history="1">
        <w:r>
          <w:rPr>
            <w:rFonts w:ascii="Times New Roman" w:hAnsi="Times New Roman"/>
            <w:sz w:val="24"/>
            <w:szCs w:val="24"/>
            <w:u w:val="single"/>
          </w:rPr>
          <w:t>пункт 7</w:t>
        </w:r>
      </w:hyperlink>
      <w:r>
        <w:rPr>
          <w:rFonts w:ascii="Times New Roman" w:hAnsi="Times New Roman"/>
          <w:sz w:val="24"/>
          <w:szCs w:val="24"/>
        </w:rPr>
        <w:t xml:space="preserve"> части 1 статьи 34 Федерального закона N 273.</w:t>
      </w:r>
    </w:p>
    <w:p w:rsidR="00E057D7" w:rsidRDefault="00E057D7">
      <w:pPr>
        <w:widowControl w:val="0"/>
        <w:autoSpaceDE w:val="0"/>
        <w:autoSpaceDN w:val="0"/>
        <w:adjustRightInd w:val="0"/>
        <w:spacing w:after="0" w:line="240" w:lineRule="auto"/>
        <w:rPr>
          <w:rFonts w:ascii="Times New Roman" w:hAnsi="Times New Roman"/>
          <w:sz w:val="24"/>
          <w:szCs w:val="24"/>
        </w:rPr>
      </w:pPr>
    </w:p>
    <w:p w:rsidR="00E057D7" w:rsidRDefault="00E057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При реализации образовательных программ или их частей с применением электронного обучения, дистанционных образовательных технологий организации ведут учет и осуществляют хранение результатов образовательного процесса и внутренний документооборот на бумажном носителе и/или в электронно-цифровой форме в соответствии с требованиями Закона Российской Федерации </w:t>
      </w:r>
      <w:hyperlink r:id="rId15" w:history="1">
        <w:r>
          <w:rPr>
            <w:rFonts w:ascii="Times New Roman" w:hAnsi="Times New Roman"/>
            <w:sz w:val="24"/>
            <w:szCs w:val="24"/>
            <w:u w:val="single"/>
          </w:rPr>
          <w:t>от 21 июля 1993 г. N 5485-1</w:t>
        </w:r>
      </w:hyperlink>
      <w:r>
        <w:rPr>
          <w:rFonts w:ascii="Times New Roman" w:hAnsi="Times New Roman"/>
          <w:sz w:val="24"/>
          <w:szCs w:val="24"/>
        </w:rPr>
        <w:t xml:space="preserve"> "О государственной тайне" &lt;6&gt;, Федерального закона </w:t>
      </w:r>
      <w:hyperlink r:id="rId16" w:history="1">
        <w:r>
          <w:rPr>
            <w:rFonts w:ascii="Times New Roman" w:hAnsi="Times New Roman"/>
            <w:sz w:val="24"/>
            <w:szCs w:val="24"/>
            <w:u w:val="single"/>
          </w:rPr>
          <w:t>от 27 июля 2006 г. 152-ФЗ</w:t>
        </w:r>
      </w:hyperlink>
      <w:r>
        <w:rPr>
          <w:rFonts w:ascii="Times New Roman" w:hAnsi="Times New Roman"/>
          <w:sz w:val="24"/>
          <w:szCs w:val="24"/>
        </w:rPr>
        <w:t xml:space="preserve"> "О персональных данных" &lt;7&gt;, Федерального закона от 22 октября 2004 г. 25-ФЗ "Об архивном деле в Российской Федерации" &lt;8&gt;.</w:t>
      </w:r>
    </w:p>
    <w:p w:rsidR="00E057D7" w:rsidRDefault="00E057D7">
      <w:pPr>
        <w:widowControl w:val="0"/>
        <w:autoSpaceDE w:val="0"/>
        <w:autoSpaceDN w:val="0"/>
        <w:adjustRightInd w:val="0"/>
        <w:spacing w:after="0" w:line="240" w:lineRule="auto"/>
        <w:rPr>
          <w:rFonts w:ascii="Times New Roman" w:hAnsi="Times New Roman"/>
          <w:sz w:val="24"/>
          <w:szCs w:val="24"/>
        </w:rPr>
      </w:pPr>
    </w:p>
    <w:p w:rsidR="00E057D7" w:rsidRDefault="00E057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w:t>
      </w:r>
    </w:p>
    <w:p w:rsidR="00E057D7" w:rsidRDefault="00E057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&lt;6&gt; Собрание законодательства Российской Федерации, 1997, N 41, стр. 8220-8235, ст. 4673; 2003, N 27, ст. 2700; N 46, ст. 4449; 2004, N 27, ст. 2711; N 35, ст. 3607; 2007, N 49, ст. 6055, ст. 6079; 2009, N 29, ст. 3617; 2010, N 47, ст. 6033; 2011, N 30, ст. 4590, ст. 4596; N 46, ст. 6407; 2013, N 51, ст. 6697; 2015, N 10, ст. 1393.</w:t>
      </w:r>
    </w:p>
    <w:p w:rsidR="00E057D7" w:rsidRDefault="00E057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&lt;7&gt;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 2016, N 27, ст. 4164; 2017, N 9, ст. 1276; N 27, ст. 3945; N 31, ст. 4772.</w:t>
      </w:r>
    </w:p>
    <w:p w:rsidR="00E057D7" w:rsidRDefault="00E057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&lt;8&gt; Собрание законодательства Российской Федерации, 2004, N 43, ст. 4169; 2006, N 50, ст. 5280; 2007, N 49, ст. 6079; 2008, N 20, ст. 2253; 2010, N 19, ст. 2291; N 31, ст. 4196; 2013, N 7, ст. 611; 2014, N 40, ст. 5320; 2015, N 48, ст. 6723; 2016, N 10, ст. 1317; N 22, ст. 3097; 2017, N 25, ст. 3596.</w:t>
      </w:r>
    </w:p>
    <w:sectPr w:rsidR="00E057D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9E8"/>
    <w:rsid w:val="002E3CFA"/>
    <w:rsid w:val="003969E8"/>
    <w:rsid w:val="00E05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283448#l5463" TargetMode="External"/><Relationship Id="rId13" Type="http://schemas.openxmlformats.org/officeDocument/2006/relationships/hyperlink" Target="https://normativ.kontur.ru/document?moduleid=1&amp;documentid=283448#h695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ormativ.kontur.ru/document?moduleid=1&amp;documentid=229050#l0" TargetMode="External"/><Relationship Id="rId12" Type="http://schemas.openxmlformats.org/officeDocument/2006/relationships/hyperlink" Target="https://normativ.kontur.ru/document?moduleid=1&amp;documentid=283448#l5463"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normativ.kontur.ru/document?moduleid=1&amp;documentid=282692#l0" TargetMode="External"/><Relationship Id="rId1" Type="http://schemas.openxmlformats.org/officeDocument/2006/relationships/styles" Target="styles.xml"/><Relationship Id="rId6" Type="http://schemas.openxmlformats.org/officeDocument/2006/relationships/hyperlink" Target="https://normativ.kontur.ru/document?moduleid=1&amp;documentid=264154#l10" TargetMode="External"/><Relationship Id="rId11" Type="http://schemas.openxmlformats.org/officeDocument/2006/relationships/hyperlink" Target="https://normativ.kontur.ru/document?moduleid=1&amp;documentid=283448#h6959" TargetMode="External"/><Relationship Id="rId5" Type="http://schemas.openxmlformats.org/officeDocument/2006/relationships/hyperlink" Target="https://normativ.kontur.ru/document?moduleid=1&amp;documentid=283448#l5462" TargetMode="External"/><Relationship Id="rId15" Type="http://schemas.openxmlformats.org/officeDocument/2006/relationships/hyperlink" Target="https://normativ.kontur.ru/document?moduleid=1&amp;documentid=190086#l0" TargetMode="External"/><Relationship Id="rId10" Type="http://schemas.openxmlformats.org/officeDocument/2006/relationships/hyperlink" Target="https://normativ.kontur.ru/document?moduleid=1&amp;documentid=283448#l5464"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283448#l0" TargetMode="External"/><Relationship Id="rId14" Type="http://schemas.openxmlformats.org/officeDocument/2006/relationships/hyperlink" Target="https://normativ.kontur.ru/document?moduleid=1&amp;documentid=283448#l55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1735</Words>
  <Characters>9892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11604</CharactersWithSpaces>
  <SharedDoc>false</SharedDoc>
  <HLinks>
    <vt:vector size="72" baseType="variant">
      <vt:variant>
        <vt:i4>7798888</vt:i4>
      </vt:variant>
      <vt:variant>
        <vt:i4>33</vt:i4>
      </vt:variant>
      <vt:variant>
        <vt:i4>0</vt:i4>
      </vt:variant>
      <vt:variant>
        <vt:i4>5</vt:i4>
      </vt:variant>
      <vt:variant>
        <vt:lpwstr>https://normativ.kontur.ru/document?moduleid=1&amp;documentid=282692</vt:lpwstr>
      </vt:variant>
      <vt:variant>
        <vt:lpwstr>l0</vt:lpwstr>
      </vt:variant>
      <vt:variant>
        <vt:i4>7602280</vt:i4>
      </vt:variant>
      <vt:variant>
        <vt:i4>30</vt:i4>
      </vt:variant>
      <vt:variant>
        <vt:i4>0</vt:i4>
      </vt:variant>
      <vt:variant>
        <vt:i4>5</vt:i4>
      </vt:variant>
      <vt:variant>
        <vt:lpwstr>https://normativ.kontur.ru/document?moduleid=1&amp;documentid=190086</vt:lpwstr>
      </vt:variant>
      <vt:variant>
        <vt:lpwstr>l0</vt:lpwstr>
      </vt:variant>
      <vt:variant>
        <vt:i4>4980817</vt:i4>
      </vt:variant>
      <vt:variant>
        <vt:i4>27</vt:i4>
      </vt:variant>
      <vt:variant>
        <vt:i4>0</vt:i4>
      </vt:variant>
      <vt:variant>
        <vt:i4>5</vt:i4>
      </vt:variant>
      <vt:variant>
        <vt:lpwstr>https://normativ.kontur.ru/document?moduleid=1&amp;documentid=283448</vt:lpwstr>
      </vt:variant>
      <vt:variant>
        <vt:lpwstr>l5564</vt:lpwstr>
      </vt:variant>
      <vt:variant>
        <vt:i4>4980825</vt:i4>
      </vt:variant>
      <vt:variant>
        <vt:i4>24</vt:i4>
      </vt:variant>
      <vt:variant>
        <vt:i4>0</vt:i4>
      </vt:variant>
      <vt:variant>
        <vt:i4>5</vt:i4>
      </vt:variant>
      <vt:variant>
        <vt:lpwstr>https://normativ.kontur.ru/document?moduleid=1&amp;documentid=283448</vt:lpwstr>
      </vt:variant>
      <vt:variant>
        <vt:lpwstr>h6959</vt:lpwstr>
      </vt:variant>
      <vt:variant>
        <vt:i4>4980816</vt:i4>
      </vt:variant>
      <vt:variant>
        <vt:i4>21</vt:i4>
      </vt:variant>
      <vt:variant>
        <vt:i4>0</vt:i4>
      </vt:variant>
      <vt:variant>
        <vt:i4>5</vt:i4>
      </vt:variant>
      <vt:variant>
        <vt:lpwstr>https://normativ.kontur.ru/document?moduleid=1&amp;documentid=283448</vt:lpwstr>
      </vt:variant>
      <vt:variant>
        <vt:lpwstr>l5463</vt:lpwstr>
      </vt:variant>
      <vt:variant>
        <vt:i4>4980825</vt:i4>
      </vt:variant>
      <vt:variant>
        <vt:i4>18</vt:i4>
      </vt:variant>
      <vt:variant>
        <vt:i4>0</vt:i4>
      </vt:variant>
      <vt:variant>
        <vt:i4>5</vt:i4>
      </vt:variant>
      <vt:variant>
        <vt:lpwstr>https://normativ.kontur.ru/document?moduleid=1&amp;documentid=283448</vt:lpwstr>
      </vt:variant>
      <vt:variant>
        <vt:lpwstr>h6959</vt:lpwstr>
      </vt:variant>
      <vt:variant>
        <vt:i4>4980816</vt:i4>
      </vt:variant>
      <vt:variant>
        <vt:i4>15</vt:i4>
      </vt:variant>
      <vt:variant>
        <vt:i4>0</vt:i4>
      </vt:variant>
      <vt:variant>
        <vt:i4>5</vt:i4>
      </vt:variant>
      <vt:variant>
        <vt:lpwstr>https://normativ.kontur.ru/document?moduleid=1&amp;documentid=283448</vt:lpwstr>
      </vt:variant>
      <vt:variant>
        <vt:lpwstr>l5464</vt:lpwstr>
      </vt:variant>
      <vt:variant>
        <vt:i4>8323172</vt:i4>
      </vt:variant>
      <vt:variant>
        <vt:i4>12</vt:i4>
      </vt:variant>
      <vt:variant>
        <vt:i4>0</vt:i4>
      </vt:variant>
      <vt:variant>
        <vt:i4>5</vt:i4>
      </vt:variant>
      <vt:variant>
        <vt:lpwstr>https://normativ.kontur.ru/document?moduleid=1&amp;documentid=283448</vt:lpwstr>
      </vt:variant>
      <vt:variant>
        <vt:lpwstr>l0</vt:lpwstr>
      </vt:variant>
      <vt:variant>
        <vt:i4>4980816</vt:i4>
      </vt:variant>
      <vt:variant>
        <vt:i4>9</vt:i4>
      </vt:variant>
      <vt:variant>
        <vt:i4>0</vt:i4>
      </vt:variant>
      <vt:variant>
        <vt:i4>5</vt:i4>
      </vt:variant>
      <vt:variant>
        <vt:lpwstr>https://normativ.kontur.ru/document?moduleid=1&amp;documentid=283448</vt:lpwstr>
      </vt:variant>
      <vt:variant>
        <vt:lpwstr>l5463</vt:lpwstr>
      </vt:variant>
      <vt:variant>
        <vt:i4>7929967</vt:i4>
      </vt:variant>
      <vt:variant>
        <vt:i4>6</vt:i4>
      </vt:variant>
      <vt:variant>
        <vt:i4>0</vt:i4>
      </vt:variant>
      <vt:variant>
        <vt:i4>5</vt:i4>
      </vt:variant>
      <vt:variant>
        <vt:lpwstr>https://normativ.kontur.ru/document?moduleid=1&amp;documentid=229050</vt:lpwstr>
      </vt:variant>
      <vt:variant>
        <vt:lpwstr>l0</vt:lpwstr>
      </vt:variant>
      <vt:variant>
        <vt:i4>7929954</vt:i4>
      </vt:variant>
      <vt:variant>
        <vt:i4>3</vt:i4>
      </vt:variant>
      <vt:variant>
        <vt:i4>0</vt:i4>
      </vt:variant>
      <vt:variant>
        <vt:i4>5</vt:i4>
      </vt:variant>
      <vt:variant>
        <vt:lpwstr>https://normativ.kontur.ru/document?moduleid=1&amp;documentid=264154</vt:lpwstr>
      </vt:variant>
      <vt:variant>
        <vt:lpwstr>l10</vt:lpwstr>
      </vt:variant>
      <vt:variant>
        <vt:i4>4980816</vt:i4>
      </vt:variant>
      <vt:variant>
        <vt:i4>0</vt:i4>
      </vt:variant>
      <vt:variant>
        <vt:i4>0</vt:i4>
      </vt:variant>
      <vt:variant>
        <vt:i4>5</vt:i4>
      </vt:variant>
      <vt:variant>
        <vt:lpwstr>https://normativ.kontur.ru/document?moduleid=1&amp;documentid=283448</vt:lpwstr>
      </vt:variant>
      <vt:variant>
        <vt:lpwstr>l5462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Заместитель</dc:creator>
  <cp:lastModifiedBy>Ангел-хранитель</cp:lastModifiedBy>
  <cp:revision>2</cp:revision>
  <cp:lastPrinted>2020-03-23T14:01:00Z</cp:lastPrinted>
  <dcterms:created xsi:type="dcterms:W3CDTF">2020-03-26T20:04:00Z</dcterms:created>
  <dcterms:modified xsi:type="dcterms:W3CDTF">2020-03-26T20:04:00Z</dcterms:modified>
</cp:coreProperties>
</file>